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8E1E9" w14:textId="77777777" w:rsidR="00F07964" w:rsidRDefault="00F07964" w:rsidP="0056192D">
      <w:pPr>
        <w:spacing w:before="330" w:after="330" w:line="240" w:lineRule="auto"/>
        <w:outlineLvl w:val="2"/>
        <w:rPr>
          <w:rFonts w:ascii="Georgia" w:eastAsia="Times New Roman" w:hAnsi="Georgia" w:cs="Times New Roman"/>
          <w:b/>
          <w:color w:val="000000"/>
          <w:sz w:val="33"/>
          <w:szCs w:val="33"/>
          <w:lang w:eastAsia="en-IE"/>
        </w:rPr>
      </w:pPr>
    </w:p>
    <w:p w14:paraId="1F99DA49" w14:textId="1005C389" w:rsidR="003A3F9D" w:rsidRDefault="00F07964" w:rsidP="003A3F9D">
      <w:pPr>
        <w:pStyle w:val="NormalWeb"/>
      </w:pPr>
      <w:r>
        <w:rPr>
          <w:rFonts w:ascii="Georgia" w:hAnsi="Georgia"/>
          <w:b/>
          <w:color w:val="000000"/>
          <w:sz w:val="33"/>
          <w:szCs w:val="33"/>
        </w:rPr>
        <w:t xml:space="preserve">                     </w:t>
      </w:r>
      <w:r w:rsidR="003A3F9D">
        <w:rPr>
          <w:rFonts w:ascii="Georgia" w:hAnsi="Georgia"/>
          <w:b/>
          <w:color w:val="000000"/>
          <w:sz w:val="33"/>
          <w:szCs w:val="33"/>
        </w:rPr>
        <w:t xml:space="preserve">    </w:t>
      </w:r>
      <w:r>
        <w:rPr>
          <w:rFonts w:ascii="Georgia" w:hAnsi="Georgia"/>
          <w:b/>
          <w:color w:val="000000"/>
          <w:sz w:val="33"/>
          <w:szCs w:val="33"/>
        </w:rPr>
        <w:t xml:space="preserve">          </w:t>
      </w:r>
      <w:r w:rsidR="003A3F9D">
        <w:rPr>
          <w:noProof/>
        </w:rPr>
        <w:drawing>
          <wp:inline distT="0" distB="0" distL="0" distR="0" wp14:anchorId="04B8BB46" wp14:editId="1D18A0F1">
            <wp:extent cx="184785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664A3424" w14:textId="6C57F0AB" w:rsidR="00F07964" w:rsidRDefault="00F07964" w:rsidP="0056192D">
      <w:pPr>
        <w:spacing w:before="330" w:after="330" w:line="240" w:lineRule="auto"/>
        <w:outlineLvl w:val="2"/>
        <w:rPr>
          <w:rFonts w:ascii="Georgia" w:eastAsia="Times New Roman" w:hAnsi="Georgia" w:cs="Times New Roman"/>
          <w:b/>
          <w:color w:val="000000"/>
          <w:sz w:val="33"/>
          <w:szCs w:val="33"/>
          <w:lang w:eastAsia="en-IE"/>
        </w:rPr>
      </w:pPr>
    </w:p>
    <w:p w14:paraId="2336B179" w14:textId="77777777" w:rsidR="00065A91" w:rsidRDefault="00065A91" w:rsidP="0056192D">
      <w:pPr>
        <w:spacing w:before="330" w:after="330" w:line="240" w:lineRule="auto"/>
        <w:outlineLvl w:val="2"/>
        <w:rPr>
          <w:rFonts w:ascii="Georgia" w:eastAsia="Times New Roman" w:hAnsi="Georgia" w:cs="Times New Roman"/>
          <w:b/>
          <w:color w:val="000000"/>
          <w:sz w:val="33"/>
          <w:szCs w:val="33"/>
          <w:lang w:eastAsia="en-IE"/>
        </w:rPr>
      </w:pPr>
    </w:p>
    <w:p w14:paraId="0E4BD946" w14:textId="7263D2A0" w:rsidR="00F07964" w:rsidRDefault="00065A91" w:rsidP="00065A91">
      <w:pPr>
        <w:spacing w:before="330" w:after="330" w:line="240" w:lineRule="auto"/>
        <w:jc w:val="center"/>
        <w:outlineLvl w:val="2"/>
        <w:rPr>
          <w:rFonts w:ascii="Georgia" w:eastAsia="Times New Roman" w:hAnsi="Georgia" w:cs="Times New Roman"/>
          <w:b/>
          <w:color w:val="000000"/>
          <w:sz w:val="33"/>
          <w:szCs w:val="33"/>
          <w:lang w:eastAsia="en-IE"/>
        </w:rPr>
      </w:pPr>
      <w:r>
        <w:rPr>
          <w:rFonts w:ascii="Georgia" w:eastAsia="Times New Roman" w:hAnsi="Georgia" w:cs="Times New Roman"/>
          <w:b/>
          <w:color w:val="000000"/>
          <w:sz w:val="33"/>
          <w:szCs w:val="33"/>
          <w:lang w:eastAsia="en-IE"/>
        </w:rPr>
        <w:t>CODE OF CONDUCT</w:t>
      </w:r>
    </w:p>
    <w:p w14:paraId="54099C6A" w14:textId="47BF3B1E" w:rsidR="0056192D" w:rsidRPr="00F07964" w:rsidRDefault="0056192D" w:rsidP="00F07964">
      <w:pPr>
        <w:spacing w:before="330" w:after="330" w:line="240" w:lineRule="auto"/>
        <w:jc w:val="center"/>
        <w:outlineLvl w:val="2"/>
        <w:rPr>
          <w:rFonts w:ascii="Georgia" w:eastAsia="Times New Roman" w:hAnsi="Georgia" w:cs="Times New Roman"/>
          <w:b/>
          <w:color w:val="000000"/>
          <w:sz w:val="33"/>
          <w:szCs w:val="33"/>
          <w:lang w:eastAsia="en-IE"/>
        </w:rPr>
      </w:pPr>
      <w:r w:rsidRPr="00F07964">
        <w:rPr>
          <w:rFonts w:ascii="Georgia" w:eastAsia="Times New Roman" w:hAnsi="Georgia" w:cs="Times New Roman"/>
          <w:b/>
          <w:color w:val="000000"/>
          <w:sz w:val="33"/>
          <w:szCs w:val="33"/>
          <w:lang w:eastAsia="en-IE"/>
        </w:rPr>
        <w:t>Misconduct Defined</w:t>
      </w:r>
    </w:p>
    <w:p w14:paraId="0FC26919" w14:textId="63B22CC7" w:rsidR="0056192D" w:rsidRPr="00F07964" w:rsidRDefault="0056192D" w:rsidP="0056192D">
      <w:pPr>
        <w:spacing w:after="360" w:line="240" w:lineRule="auto"/>
        <w:rPr>
          <w:rFonts w:ascii="Helvetica" w:eastAsia="Times New Roman" w:hAnsi="Helvetica" w:cs="Helvetica"/>
          <w:b/>
          <w:color w:val="141412"/>
          <w:sz w:val="24"/>
          <w:szCs w:val="24"/>
          <w:lang w:eastAsia="en-IE"/>
        </w:rPr>
      </w:pPr>
      <w:r w:rsidRPr="00F07964">
        <w:rPr>
          <w:rFonts w:ascii="Helvetica" w:eastAsia="Times New Roman" w:hAnsi="Helvetica" w:cs="Helvetica"/>
          <w:b/>
          <w:color w:val="141412"/>
          <w:sz w:val="24"/>
          <w:szCs w:val="24"/>
          <w:lang w:eastAsia="en-IE"/>
        </w:rPr>
        <w:t xml:space="preserve">Misconduct for the purposes of this </w:t>
      </w:r>
      <w:r w:rsidR="00B40B83" w:rsidRPr="00F07964">
        <w:rPr>
          <w:rFonts w:ascii="Helvetica" w:eastAsia="Times New Roman" w:hAnsi="Helvetica" w:cs="Helvetica"/>
          <w:b/>
          <w:color w:val="141412"/>
          <w:sz w:val="24"/>
          <w:szCs w:val="24"/>
          <w:lang w:eastAsia="en-IE"/>
        </w:rPr>
        <w:t>document</w:t>
      </w:r>
      <w:r w:rsidRPr="00F07964">
        <w:rPr>
          <w:rFonts w:ascii="Helvetica" w:eastAsia="Times New Roman" w:hAnsi="Helvetica" w:cs="Helvetica"/>
          <w:b/>
          <w:color w:val="141412"/>
          <w:sz w:val="24"/>
          <w:szCs w:val="24"/>
          <w:lang w:eastAsia="en-IE"/>
        </w:rPr>
        <w:t xml:space="preserve"> is improper interference, in the broadest sense, with the proper functioning or activities of </w:t>
      </w:r>
      <w:r w:rsidR="003A3F9D">
        <w:rPr>
          <w:rFonts w:ascii="Helvetica" w:eastAsia="Times New Roman" w:hAnsi="Helvetica" w:cs="Helvetica"/>
          <w:b/>
          <w:color w:val="141412"/>
          <w:sz w:val="24"/>
          <w:szCs w:val="24"/>
          <w:lang w:eastAsia="en-IE"/>
        </w:rPr>
        <w:t>Ryston Pitch and Putt Club</w:t>
      </w:r>
      <w:r w:rsidRPr="00F07964">
        <w:rPr>
          <w:rFonts w:ascii="Helvetica" w:eastAsia="Times New Roman" w:hAnsi="Helvetica" w:cs="Helvetica"/>
          <w:b/>
          <w:color w:val="141412"/>
          <w:sz w:val="24"/>
          <w:szCs w:val="24"/>
          <w:lang w:eastAsia="en-IE"/>
        </w:rPr>
        <w:t xml:space="preserve">, or those who work or play </w:t>
      </w:r>
      <w:r w:rsidR="00487EC1">
        <w:rPr>
          <w:rFonts w:ascii="Helvetica" w:eastAsia="Times New Roman" w:hAnsi="Helvetica" w:cs="Helvetica"/>
          <w:b/>
          <w:color w:val="141412"/>
          <w:sz w:val="24"/>
          <w:szCs w:val="24"/>
          <w:lang w:eastAsia="en-IE"/>
        </w:rPr>
        <w:t>under its confines</w:t>
      </w:r>
      <w:r w:rsidRPr="00F07964">
        <w:rPr>
          <w:rFonts w:ascii="Helvetica" w:eastAsia="Times New Roman" w:hAnsi="Helvetica" w:cs="Helvetica"/>
          <w:b/>
          <w:color w:val="141412"/>
          <w:sz w:val="24"/>
          <w:szCs w:val="24"/>
          <w:lang w:eastAsia="en-IE"/>
        </w:rPr>
        <w:t xml:space="preserve">; or action which otherwise damages the </w:t>
      </w:r>
      <w:r w:rsidR="00487EC1">
        <w:rPr>
          <w:rFonts w:ascii="Helvetica" w:eastAsia="Times New Roman" w:hAnsi="Helvetica" w:cs="Helvetica"/>
          <w:b/>
          <w:color w:val="141412"/>
          <w:sz w:val="24"/>
          <w:szCs w:val="24"/>
          <w:lang w:eastAsia="en-IE"/>
        </w:rPr>
        <w:t xml:space="preserve">anything under the </w:t>
      </w:r>
      <w:r w:rsidR="003A3F9D">
        <w:rPr>
          <w:rFonts w:ascii="Helvetica" w:eastAsia="Times New Roman" w:hAnsi="Helvetica" w:cs="Helvetica"/>
          <w:b/>
          <w:color w:val="141412"/>
          <w:sz w:val="24"/>
          <w:szCs w:val="24"/>
          <w:lang w:eastAsia="en-IE"/>
        </w:rPr>
        <w:t>Ryston Pitch and Putt Club control</w:t>
      </w:r>
      <w:r w:rsidRPr="00F07964">
        <w:rPr>
          <w:rFonts w:ascii="Helvetica" w:eastAsia="Times New Roman" w:hAnsi="Helvetica" w:cs="Helvetica"/>
          <w:b/>
          <w:color w:val="141412"/>
          <w:sz w:val="24"/>
          <w:szCs w:val="24"/>
          <w:lang w:eastAsia="en-IE"/>
        </w:rPr>
        <w:t>.</w:t>
      </w:r>
    </w:p>
    <w:p w14:paraId="3046AEB6" w14:textId="02B9D0FE" w:rsidR="0056192D" w:rsidRPr="00F07964" w:rsidRDefault="0056192D" w:rsidP="0056192D">
      <w:pPr>
        <w:spacing w:after="360" w:line="240" w:lineRule="auto"/>
        <w:rPr>
          <w:rFonts w:ascii="Helvetica" w:eastAsia="Times New Roman" w:hAnsi="Helvetica" w:cs="Helvetica"/>
          <w:b/>
          <w:color w:val="141412"/>
          <w:sz w:val="24"/>
          <w:szCs w:val="24"/>
          <w:lang w:eastAsia="en-IE"/>
        </w:rPr>
      </w:pPr>
      <w:r w:rsidRPr="00F07964">
        <w:rPr>
          <w:rFonts w:ascii="Helvetica" w:eastAsia="Times New Roman" w:hAnsi="Helvetica" w:cs="Helvetica"/>
          <w:b/>
          <w:color w:val="141412"/>
          <w:sz w:val="24"/>
          <w:szCs w:val="24"/>
          <w:lang w:eastAsia="en-IE"/>
        </w:rPr>
        <w:t>Subject to the general definition above, the following shall constitute misconduct:</w:t>
      </w:r>
    </w:p>
    <w:p w14:paraId="2D9341C5" w14:textId="77777777" w:rsidR="00F07964" w:rsidRPr="0056192D" w:rsidRDefault="00F07964" w:rsidP="0056192D">
      <w:pPr>
        <w:spacing w:after="360" w:line="240" w:lineRule="auto"/>
        <w:rPr>
          <w:rFonts w:ascii="Helvetica" w:eastAsia="Times New Roman" w:hAnsi="Helvetica" w:cs="Helvetica"/>
          <w:color w:val="141412"/>
          <w:sz w:val="24"/>
          <w:szCs w:val="24"/>
          <w:lang w:eastAsia="en-IE"/>
        </w:rPr>
      </w:pPr>
    </w:p>
    <w:p w14:paraId="22A952A9" w14:textId="08A3F48F"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Disruption of, or improper interference with the administrative, sporting, social or other activities of the </w:t>
      </w:r>
      <w:r w:rsidR="00487EC1">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 whether on club premises or elsewhere;</w:t>
      </w:r>
    </w:p>
    <w:p w14:paraId="54D4EF5D" w14:textId="64A20EAD"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Obstruction of, or improper interference with the functions, duties or activities of any fellow member, member of staff or other</w:t>
      </w:r>
      <w:r w:rsidR="00487EC1">
        <w:rPr>
          <w:rFonts w:ascii="Helvetica" w:eastAsia="Times New Roman" w:hAnsi="Helvetica" w:cs="Helvetica"/>
          <w:color w:val="141412"/>
          <w:sz w:val="24"/>
          <w:szCs w:val="24"/>
          <w:lang w:eastAsia="en-IE"/>
        </w:rPr>
        <w:t xml:space="preserve"> volunteer</w:t>
      </w:r>
      <w:r w:rsidRPr="0056192D">
        <w:rPr>
          <w:rFonts w:ascii="Helvetica" w:eastAsia="Times New Roman" w:hAnsi="Helvetica" w:cs="Helvetica"/>
          <w:color w:val="141412"/>
          <w:sz w:val="24"/>
          <w:szCs w:val="24"/>
          <w:lang w:eastAsia="en-IE"/>
        </w:rPr>
        <w:t xml:space="preserve"> of the </w:t>
      </w:r>
      <w:r w:rsidR="00487EC1">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 xml:space="preserve"> or any authorised visitor.</w:t>
      </w:r>
    </w:p>
    <w:p w14:paraId="07EFB80D" w14:textId="0BB9825B"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Violent, indecent, disorderly, threatening or offensive behaviour or language whilst on </w:t>
      </w:r>
      <w:r w:rsidR="00487EC1">
        <w:rPr>
          <w:rFonts w:ascii="Helvetica" w:eastAsia="Times New Roman" w:hAnsi="Helvetica" w:cs="Helvetica"/>
          <w:color w:val="141412"/>
          <w:sz w:val="24"/>
          <w:szCs w:val="24"/>
          <w:lang w:eastAsia="en-IE"/>
        </w:rPr>
        <w:t xml:space="preserve">any </w:t>
      </w:r>
      <w:r w:rsidRPr="0056192D">
        <w:rPr>
          <w:rFonts w:ascii="Helvetica" w:eastAsia="Times New Roman" w:hAnsi="Helvetica" w:cs="Helvetica"/>
          <w:color w:val="141412"/>
          <w:sz w:val="24"/>
          <w:szCs w:val="24"/>
          <w:lang w:eastAsia="en-IE"/>
        </w:rPr>
        <w:t xml:space="preserve">club premises </w:t>
      </w:r>
      <w:r w:rsidR="00487EC1">
        <w:rPr>
          <w:rFonts w:ascii="Helvetica" w:eastAsia="Times New Roman" w:hAnsi="Helvetica" w:cs="Helvetica"/>
          <w:color w:val="141412"/>
          <w:sz w:val="24"/>
          <w:szCs w:val="24"/>
          <w:lang w:eastAsia="en-IE"/>
        </w:rPr>
        <w:t>while</w:t>
      </w:r>
      <w:r w:rsidRPr="0056192D">
        <w:rPr>
          <w:rFonts w:ascii="Helvetica" w:eastAsia="Times New Roman" w:hAnsi="Helvetica" w:cs="Helvetica"/>
          <w:color w:val="141412"/>
          <w:sz w:val="24"/>
          <w:szCs w:val="24"/>
          <w:lang w:eastAsia="en-IE"/>
        </w:rPr>
        <w:t xml:space="preserve"> engaged in any </w:t>
      </w:r>
      <w:r w:rsidR="00487EC1">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 xml:space="preserve"> activity;</w:t>
      </w:r>
    </w:p>
    <w:p w14:paraId="78F01EAE" w14:textId="77777777" w:rsidR="003A3F9D" w:rsidRDefault="003A3F9D" w:rsidP="0056192D">
      <w:pPr>
        <w:spacing w:after="360" w:line="240" w:lineRule="auto"/>
        <w:rPr>
          <w:rFonts w:ascii="Helvetica" w:eastAsia="Times New Roman" w:hAnsi="Helvetica" w:cs="Helvetica"/>
          <w:color w:val="141412"/>
          <w:sz w:val="24"/>
          <w:szCs w:val="24"/>
          <w:lang w:eastAsia="en-IE"/>
        </w:rPr>
      </w:pPr>
    </w:p>
    <w:p w14:paraId="5E0574E9" w14:textId="77777777" w:rsidR="003A3F9D" w:rsidRDefault="003A3F9D" w:rsidP="0056192D">
      <w:pPr>
        <w:spacing w:after="360" w:line="240" w:lineRule="auto"/>
        <w:rPr>
          <w:rFonts w:ascii="Helvetica" w:eastAsia="Times New Roman" w:hAnsi="Helvetica" w:cs="Helvetica"/>
          <w:color w:val="141412"/>
          <w:sz w:val="24"/>
          <w:szCs w:val="24"/>
          <w:lang w:eastAsia="en-IE"/>
        </w:rPr>
      </w:pPr>
    </w:p>
    <w:p w14:paraId="12748877" w14:textId="7C761BF4"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Fraud, deceit, deception or dishonesty in relation to the </w:t>
      </w:r>
      <w:r w:rsidR="00487EC1">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 xml:space="preserve"> or its staff or in connection with holding any office in the </w:t>
      </w:r>
      <w:r w:rsidR="00487EC1">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 xml:space="preserve"> or in relation to being a member of the </w:t>
      </w:r>
      <w:r w:rsidR="00487EC1">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w:t>
      </w:r>
    </w:p>
    <w:p w14:paraId="1BA40A7C" w14:textId="063D126E"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Behaviour likely to cause injury or impair safety on </w:t>
      </w:r>
      <w:r w:rsidR="003A3F9D">
        <w:rPr>
          <w:rFonts w:ascii="Helvetica" w:eastAsia="Times New Roman" w:hAnsi="Helvetica" w:cs="Helvetica"/>
          <w:color w:val="141412"/>
          <w:sz w:val="24"/>
          <w:szCs w:val="24"/>
          <w:lang w:eastAsia="en-IE"/>
        </w:rPr>
        <w:t>Club</w:t>
      </w:r>
      <w:r w:rsidRPr="0056192D">
        <w:rPr>
          <w:rFonts w:ascii="Helvetica" w:eastAsia="Times New Roman" w:hAnsi="Helvetica" w:cs="Helvetica"/>
          <w:color w:val="141412"/>
          <w:sz w:val="24"/>
          <w:szCs w:val="24"/>
          <w:lang w:eastAsia="en-IE"/>
        </w:rPr>
        <w:t xml:space="preserve"> premises;</w:t>
      </w:r>
    </w:p>
    <w:p w14:paraId="7F32F4EF" w14:textId="26D2CD6D"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Sexual, racial or any other form of personal harassment of any fellow member, member of staff or other </w:t>
      </w:r>
      <w:r w:rsidR="00487EC1">
        <w:rPr>
          <w:rFonts w:ascii="Helvetica" w:eastAsia="Times New Roman" w:hAnsi="Helvetica" w:cs="Helvetica"/>
          <w:color w:val="141412"/>
          <w:sz w:val="24"/>
          <w:szCs w:val="24"/>
          <w:lang w:eastAsia="en-IE"/>
        </w:rPr>
        <w:t>member</w:t>
      </w:r>
      <w:r w:rsidRPr="0056192D">
        <w:rPr>
          <w:rFonts w:ascii="Helvetica" w:eastAsia="Times New Roman" w:hAnsi="Helvetica" w:cs="Helvetica"/>
          <w:color w:val="141412"/>
          <w:sz w:val="24"/>
          <w:szCs w:val="24"/>
          <w:lang w:eastAsia="en-IE"/>
        </w:rPr>
        <w:t xml:space="preserve"> of the </w:t>
      </w:r>
      <w:r w:rsidR="00487EC1">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 xml:space="preserve"> or any authorised visitor;</w:t>
      </w:r>
    </w:p>
    <w:p w14:paraId="60EB7660"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The use of any unfair means in competition;</w:t>
      </w:r>
    </w:p>
    <w:p w14:paraId="7848EC45" w14:textId="10254B21"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Damage to, or defacement of, club property or the property of other members</w:t>
      </w:r>
      <w:r w:rsidR="00825FE7">
        <w:rPr>
          <w:rFonts w:ascii="Helvetica" w:eastAsia="Times New Roman" w:hAnsi="Helvetica" w:cs="Helvetica"/>
          <w:color w:val="141412"/>
          <w:sz w:val="24"/>
          <w:szCs w:val="24"/>
          <w:lang w:eastAsia="en-IE"/>
        </w:rPr>
        <w:t>,</w:t>
      </w:r>
      <w:r w:rsidRPr="0056192D">
        <w:rPr>
          <w:rFonts w:ascii="Helvetica" w:eastAsia="Times New Roman" w:hAnsi="Helvetica" w:cs="Helvetica"/>
          <w:color w:val="141412"/>
          <w:sz w:val="24"/>
          <w:szCs w:val="24"/>
          <w:lang w:eastAsia="en-IE"/>
        </w:rPr>
        <w:t xml:space="preserve"> caused intentionally or recklessly, or misappropriation of such property</w:t>
      </w:r>
      <w:r w:rsidR="00825FE7">
        <w:rPr>
          <w:rFonts w:ascii="Helvetica" w:eastAsia="Times New Roman" w:hAnsi="Helvetica" w:cs="Helvetica"/>
          <w:color w:val="141412"/>
          <w:sz w:val="24"/>
          <w:szCs w:val="24"/>
          <w:lang w:eastAsia="en-IE"/>
        </w:rPr>
        <w:t>.</w:t>
      </w:r>
    </w:p>
    <w:p w14:paraId="209D0A48"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Conduct which constitutes a criminal offence where that conduct:</w:t>
      </w:r>
    </w:p>
    <w:p w14:paraId="43A01F55" w14:textId="32CE9E7C"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takes place on </w:t>
      </w:r>
      <w:r w:rsidR="00825FE7">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 xml:space="preserve"> premises, or</w:t>
      </w:r>
    </w:p>
    <w:p w14:paraId="70DEDC0A" w14:textId="1E4BD9B3"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affects or concerns other members of the </w:t>
      </w:r>
      <w:r w:rsidR="00825FE7">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 xml:space="preserve"> or members of the public, or</w:t>
      </w:r>
    </w:p>
    <w:p w14:paraId="30AC5582"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itself constitutes misconduct within the terms of these Regulations, or</w:t>
      </w:r>
    </w:p>
    <w:p w14:paraId="5E592907" w14:textId="64FBF34A"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is an offence of dishonesty, where the member holds an office of responsibility in the</w:t>
      </w:r>
      <w:r w:rsidR="003A3F9D">
        <w:rPr>
          <w:rFonts w:ascii="Helvetica" w:eastAsia="Times New Roman" w:hAnsi="Helvetica" w:cs="Helvetica"/>
          <w:color w:val="141412"/>
          <w:sz w:val="24"/>
          <w:szCs w:val="24"/>
          <w:lang w:eastAsia="en-IE"/>
        </w:rPr>
        <w:t xml:space="preserve"> Club</w:t>
      </w:r>
      <w:r w:rsidRPr="0056192D">
        <w:rPr>
          <w:rFonts w:ascii="Helvetica" w:eastAsia="Times New Roman" w:hAnsi="Helvetica" w:cs="Helvetica"/>
          <w:color w:val="141412"/>
          <w:sz w:val="24"/>
          <w:szCs w:val="24"/>
          <w:lang w:eastAsia="en-IE"/>
        </w:rPr>
        <w:t>;</w:t>
      </w:r>
    </w:p>
    <w:p w14:paraId="1D87D25A" w14:textId="1077F9C4"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Conduct which brings or is likely to bring the </w:t>
      </w:r>
      <w:r w:rsidR="00825FE7">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 xml:space="preserve"> into disrepute</w:t>
      </w:r>
    </w:p>
    <w:p w14:paraId="7E9D943E"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Conduct which contravenes a previously-imposed penalty, requirement or undertaking under these Regulations;</w:t>
      </w:r>
    </w:p>
    <w:p w14:paraId="7E4D0EA6" w14:textId="6FA6BB96"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This code applies to all members </w:t>
      </w:r>
      <w:r w:rsidR="003A3F9D">
        <w:rPr>
          <w:rFonts w:ascii="Helvetica" w:eastAsia="Times New Roman" w:hAnsi="Helvetica" w:cs="Helvetica"/>
          <w:color w:val="141412"/>
          <w:sz w:val="24"/>
          <w:szCs w:val="24"/>
          <w:lang w:eastAsia="en-IE"/>
        </w:rPr>
        <w:t>of the Club</w:t>
      </w:r>
      <w:r w:rsidR="00825FE7">
        <w:rPr>
          <w:rFonts w:ascii="Helvetica" w:eastAsia="Times New Roman" w:hAnsi="Helvetica" w:cs="Helvetica"/>
          <w:color w:val="141412"/>
          <w:sz w:val="24"/>
          <w:szCs w:val="24"/>
          <w:lang w:eastAsia="en-IE"/>
        </w:rPr>
        <w:t>.</w:t>
      </w:r>
    </w:p>
    <w:p w14:paraId="6D37E785" w14:textId="57A867FC" w:rsid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All members, including new members are subject to this code.</w:t>
      </w:r>
    </w:p>
    <w:p w14:paraId="7EEB6857" w14:textId="77777777" w:rsidR="003A3F9D" w:rsidRDefault="003A3F9D" w:rsidP="0056192D">
      <w:pPr>
        <w:spacing w:after="360" w:line="240" w:lineRule="auto"/>
        <w:rPr>
          <w:rFonts w:ascii="Helvetica" w:eastAsia="Times New Roman" w:hAnsi="Helvetica" w:cs="Helvetica"/>
          <w:color w:val="141412"/>
          <w:sz w:val="24"/>
          <w:szCs w:val="24"/>
          <w:lang w:eastAsia="en-IE"/>
        </w:rPr>
      </w:pPr>
    </w:p>
    <w:p w14:paraId="7AAB2A1E" w14:textId="77777777" w:rsidR="003A3F9D" w:rsidRDefault="003A3F9D" w:rsidP="0056192D">
      <w:pPr>
        <w:spacing w:after="360" w:line="240" w:lineRule="auto"/>
        <w:rPr>
          <w:rFonts w:ascii="Helvetica" w:eastAsia="Times New Roman" w:hAnsi="Helvetica" w:cs="Helvetica"/>
          <w:color w:val="141412"/>
          <w:sz w:val="24"/>
          <w:szCs w:val="24"/>
          <w:lang w:eastAsia="en-IE"/>
        </w:rPr>
      </w:pPr>
    </w:p>
    <w:p w14:paraId="0B4D4F69" w14:textId="77777777" w:rsidR="003A3F9D" w:rsidRDefault="003A3F9D" w:rsidP="0056192D">
      <w:pPr>
        <w:spacing w:after="360" w:line="240" w:lineRule="auto"/>
        <w:rPr>
          <w:rFonts w:ascii="Helvetica" w:eastAsia="Times New Roman" w:hAnsi="Helvetica" w:cs="Helvetica"/>
          <w:color w:val="141412"/>
          <w:sz w:val="24"/>
          <w:szCs w:val="24"/>
          <w:lang w:eastAsia="en-IE"/>
        </w:rPr>
      </w:pPr>
    </w:p>
    <w:p w14:paraId="72AA1A24" w14:textId="77777777" w:rsidR="00F07964" w:rsidRDefault="00F07964" w:rsidP="0056192D">
      <w:pPr>
        <w:spacing w:after="360" w:line="240" w:lineRule="auto"/>
        <w:rPr>
          <w:rFonts w:ascii="Helvetica" w:eastAsia="Times New Roman" w:hAnsi="Helvetica" w:cs="Helvetica"/>
          <w:color w:val="141412"/>
          <w:sz w:val="24"/>
          <w:szCs w:val="24"/>
          <w:lang w:eastAsia="en-IE"/>
        </w:rPr>
      </w:pPr>
    </w:p>
    <w:p w14:paraId="14B9C4D7" w14:textId="77777777" w:rsidR="0056192D" w:rsidRPr="00F07964" w:rsidRDefault="0056192D" w:rsidP="0056192D">
      <w:pPr>
        <w:spacing w:after="360" w:line="240" w:lineRule="auto"/>
        <w:rPr>
          <w:rFonts w:ascii="Helvetica" w:eastAsia="Times New Roman" w:hAnsi="Helvetica" w:cs="Helvetica"/>
          <w:b/>
          <w:color w:val="141412"/>
          <w:sz w:val="24"/>
          <w:szCs w:val="24"/>
          <w:lang w:eastAsia="en-IE"/>
        </w:rPr>
      </w:pPr>
      <w:r w:rsidRPr="0056192D">
        <w:rPr>
          <w:rFonts w:ascii="Helvetica" w:eastAsia="Times New Roman" w:hAnsi="Helvetica" w:cs="Helvetica"/>
          <w:color w:val="141412"/>
          <w:sz w:val="24"/>
          <w:szCs w:val="24"/>
          <w:lang w:eastAsia="en-IE"/>
        </w:rPr>
        <w:lastRenderedPageBreak/>
        <w:br/>
      </w:r>
      <w:r w:rsidRPr="00F07964">
        <w:rPr>
          <w:rFonts w:ascii="Helvetica" w:eastAsia="Times New Roman" w:hAnsi="Helvetica" w:cs="Helvetica"/>
          <w:b/>
          <w:color w:val="141412"/>
          <w:sz w:val="24"/>
          <w:szCs w:val="24"/>
          <w:lang w:eastAsia="en-IE"/>
        </w:rPr>
        <w:t>Appropriate behaviour and etiquette for members of the Club</w:t>
      </w:r>
    </w:p>
    <w:p w14:paraId="35C138C2" w14:textId="054EDD77" w:rsidR="0056192D" w:rsidRDefault="0056192D" w:rsidP="0056192D">
      <w:pPr>
        <w:spacing w:after="360" w:line="240" w:lineRule="auto"/>
        <w:rPr>
          <w:rFonts w:ascii="Helvetica" w:eastAsia="Times New Roman" w:hAnsi="Helvetica" w:cs="Helvetica"/>
          <w:b/>
          <w:color w:val="141412"/>
          <w:sz w:val="24"/>
          <w:szCs w:val="24"/>
          <w:lang w:eastAsia="en-IE"/>
        </w:rPr>
      </w:pPr>
      <w:r w:rsidRPr="00F07964">
        <w:rPr>
          <w:rFonts w:ascii="Helvetica" w:eastAsia="Times New Roman" w:hAnsi="Helvetica" w:cs="Helvetica"/>
          <w:b/>
          <w:color w:val="141412"/>
          <w:sz w:val="24"/>
          <w:szCs w:val="24"/>
          <w:lang w:eastAsia="en-IE"/>
        </w:rPr>
        <w:t>Subject to the broad examples of misconduct, this code of conduct specifically states that the following are examples of appropriate etiquette</w:t>
      </w:r>
    </w:p>
    <w:p w14:paraId="3D92DFDE" w14:textId="77777777" w:rsidR="00F07964" w:rsidRPr="00F07964" w:rsidRDefault="00F07964" w:rsidP="0056192D">
      <w:pPr>
        <w:spacing w:after="360" w:line="240" w:lineRule="auto"/>
        <w:rPr>
          <w:rFonts w:ascii="Helvetica" w:eastAsia="Times New Roman" w:hAnsi="Helvetica" w:cs="Helvetica"/>
          <w:b/>
          <w:color w:val="141412"/>
          <w:sz w:val="24"/>
          <w:szCs w:val="24"/>
          <w:lang w:eastAsia="en-IE"/>
        </w:rPr>
      </w:pPr>
    </w:p>
    <w:p w14:paraId="50AB3D59" w14:textId="0267D73F"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All the rules of the</w:t>
      </w:r>
      <w:r>
        <w:rPr>
          <w:rFonts w:ascii="Helvetica" w:eastAsia="Times New Roman" w:hAnsi="Helvetica" w:cs="Helvetica"/>
          <w:color w:val="141412"/>
          <w:sz w:val="24"/>
          <w:szCs w:val="24"/>
          <w:lang w:eastAsia="en-IE"/>
        </w:rPr>
        <w:t xml:space="preserve"> PPI (Pitch &amp; Putt </w:t>
      </w:r>
      <w:r w:rsidR="00825FE7">
        <w:rPr>
          <w:rFonts w:ascii="Helvetica" w:eastAsia="Times New Roman" w:hAnsi="Helvetica" w:cs="Helvetica"/>
          <w:color w:val="141412"/>
          <w:sz w:val="24"/>
          <w:szCs w:val="24"/>
          <w:lang w:eastAsia="en-IE"/>
        </w:rPr>
        <w:t>Ireland</w:t>
      </w:r>
      <w:r>
        <w:rPr>
          <w:rFonts w:ascii="Helvetica" w:eastAsia="Times New Roman" w:hAnsi="Helvetica" w:cs="Helvetica"/>
          <w:color w:val="141412"/>
          <w:sz w:val="24"/>
          <w:szCs w:val="24"/>
          <w:lang w:eastAsia="en-IE"/>
        </w:rPr>
        <w:t>)</w:t>
      </w:r>
      <w:r w:rsidRPr="0056192D">
        <w:rPr>
          <w:rFonts w:ascii="Helvetica" w:eastAsia="Times New Roman" w:hAnsi="Helvetica" w:cs="Helvetica"/>
          <w:color w:val="141412"/>
          <w:sz w:val="24"/>
          <w:szCs w:val="24"/>
          <w:lang w:eastAsia="en-IE"/>
        </w:rPr>
        <w:t xml:space="preserve"> apply, without exce</w:t>
      </w:r>
      <w:r>
        <w:rPr>
          <w:rFonts w:ascii="Helvetica" w:eastAsia="Times New Roman" w:hAnsi="Helvetica" w:cs="Helvetica"/>
          <w:color w:val="141412"/>
          <w:sz w:val="24"/>
          <w:szCs w:val="24"/>
          <w:lang w:eastAsia="en-IE"/>
        </w:rPr>
        <w:t>ption.</w:t>
      </w:r>
      <w:r w:rsidRPr="0056192D">
        <w:rPr>
          <w:rFonts w:ascii="Helvetica" w:eastAsia="Times New Roman" w:hAnsi="Helvetica" w:cs="Helvetica"/>
          <w:color w:val="141412"/>
          <w:sz w:val="24"/>
          <w:szCs w:val="24"/>
          <w:lang w:eastAsia="en-IE"/>
        </w:rPr>
        <w:t xml:space="preserve"> It is the duty of every member to become familiar with all such rules.</w:t>
      </w:r>
    </w:p>
    <w:p w14:paraId="545D5520" w14:textId="62C2A264"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All local rules, as displayed in </w:t>
      </w:r>
      <w:r w:rsidR="00825FE7">
        <w:rPr>
          <w:rFonts w:ascii="Helvetica" w:eastAsia="Times New Roman" w:hAnsi="Helvetica" w:cs="Helvetica"/>
          <w:color w:val="141412"/>
          <w:sz w:val="24"/>
          <w:szCs w:val="24"/>
          <w:lang w:eastAsia="en-IE"/>
        </w:rPr>
        <w:t>a</w:t>
      </w:r>
      <w:r w:rsidRPr="0056192D">
        <w:rPr>
          <w:rFonts w:ascii="Helvetica" w:eastAsia="Times New Roman" w:hAnsi="Helvetica" w:cs="Helvetica"/>
          <w:color w:val="141412"/>
          <w:sz w:val="24"/>
          <w:szCs w:val="24"/>
          <w:lang w:eastAsia="en-IE"/>
        </w:rPr>
        <w:t xml:space="preserve"> clubhouse or on </w:t>
      </w:r>
      <w:r w:rsidR="00825FE7">
        <w:rPr>
          <w:rFonts w:ascii="Helvetica" w:eastAsia="Times New Roman" w:hAnsi="Helvetica" w:cs="Helvetica"/>
          <w:color w:val="141412"/>
          <w:sz w:val="24"/>
          <w:szCs w:val="24"/>
          <w:lang w:eastAsia="en-IE"/>
        </w:rPr>
        <w:t>a</w:t>
      </w:r>
      <w:r w:rsidRPr="0056192D">
        <w:rPr>
          <w:rFonts w:ascii="Helvetica" w:eastAsia="Times New Roman" w:hAnsi="Helvetica" w:cs="Helvetica"/>
          <w:color w:val="141412"/>
          <w:sz w:val="24"/>
          <w:szCs w:val="24"/>
          <w:lang w:eastAsia="en-IE"/>
        </w:rPr>
        <w:t xml:space="preserve"> score card must be adhered to. It is the duty of every member to become familiar with all local rules and to all changes to the local rules.</w:t>
      </w:r>
    </w:p>
    <w:p w14:paraId="62D0E2AD" w14:textId="51D98DA1" w:rsidR="000B19AC"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Before commencement of play in a</w:t>
      </w:r>
      <w:r w:rsidR="00825FE7">
        <w:rPr>
          <w:rFonts w:ascii="Helvetica" w:eastAsia="Times New Roman" w:hAnsi="Helvetica" w:cs="Helvetica"/>
          <w:color w:val="141412"/>
          <w:sz w:val="24"/>
          <w:szCs w:val="24"/>
          <w:lang w:eastAsia="en-IE"/>
        </w:rPr>
        <w:t>ny</w:t>
      </w:r>
      <w:r w:rsidRPr="0056192D">
        <w:rPr>
          <w:rFonts w:ascii="Helvetica" w:eastAsia="Times New Roman" w:hAnsi="Helvetica" w:cs="Helvetica"/>
          <w:color w:val="141412"/>
          <w:sz w:val="24"/>
          <w:szCs w:val="24"/>
          <w:lang w:eastAsia="en-IE"/>
        </w:rPr>
        <w:t xml:space="preserve"> competition the member must pay the entry fee</w:t>
      </w:r>
      <w:r w:rsidR="00825FE7">
        <w:rPr>
          <w:rFonts w:ascii="Helvetica" w:eastAsia="Times New Roman" w:hAnsi="Helvetica" w:cs="Helvetica"/>
          <w:color w:val="141412"/>
          <w:sz w:val="24"/>
          <w:szCs w:val="24"/>
          <w:lang w:eastAsia="en-IE"/>
        </w:rPr>
        <w:t>.</w:t>
      </w:r>
    </w:p>
    <w:p w14:paraId="2656DC46" w14:textId="15A5A306" w:rsidR="000B19AC" w:rsidRDefault="000B19AC" w:rsidP="0056192D">
      <w:pPr>
        <w:spacing w:after="360" w:line="240" w:lineRule="auto"/>
        <w:rPr>
          <w:rFonts w:ascii="Helvetica" w:eastAsia="Times New Roman" w:hAnsi="Helvetica" w:cs="Helvetica"/>
          <w:color w:val="141412"/>
          <w:sz w:val="24"/>
          <w:szCs w:val="24"/>
          <w:lang w:eastAsia="en-IE"/>
        </w:rPr>
      </w:pPr>
      <w:r>
        <w:rPr>
          <w:rFonts w:ascii="Helvetica" w:eastAsia="Times New Roman" w:hAnsi="Helvetica" w:cs="Helvetica"/>
          <w:color w:val="141412"/>
          <w:sz w:val="24"/>
          <w:szCs w:val="24"/>
          <w:lang w:eastAsia="en-IE"/>
        </w:rPr>
        <w:t>Competitors must adhere to the Dress Code at all times – failure to do so will lead to withdrawal from competition.</w:t>
      </w:r>
    </w:p>
    <w:p w14:paraId="65EE4FE5" w14:textId="4399C189" w:rsidR="00523376" w:rsidRPr="0056192D" w:rsidRDefault="00523376" w:rsidP="0056192D">
      <w:pPr>
        <w:spacing w:after="360" w:line="240" w:lineRule="auto"/>
        <w:rPr>
          <w:rFonts w:ascii="Helvetica" w:eastAsia="Times New Roman" w:hAnsi="Helvetica" w:cs="Helvetica"/>
          <w:color w:val="141412"/>
          <w:sz w:val="24"/>
          <w:szCs w:val="24"/>
          <w:lang w:eastAsia="en-IE"/>
        </w:rPr>
      </w:pPr>
      <w:r>
        <w:rPr>
          <w:rFonts w:ascii="Helvetica" w:eastAsia="Times New Roman" w:hAnsi="Helvetica" w:cs="Helvetica"/>
          <w:color w:val="141412"/>
          <w:sz w:val="24"/>
          <w:szCs w:val="24"/>
          <w:lang w:eastAsia="en-IE"/>
        </w:rPr>
        <w:t xml:space="preserve">Players must be punctual, turn up on time and register before their allotted time in order to be eligible to compete in any </w:t>
      </w:r>
      <w:r w:rsidR="003A3F9D">
        <w:rPr>
          <w:rFonts w:ascii="Helvetica" w:eastAsia="Times New Roman" w:hAnsi="Helvetica" w:cs="Helvetica"/>
          <w:color w:val="141412"/>
          <w:sz w:val="24"/>
          <w:szCs w:val="24"/>
          <w:lang w:eastAsia="en-IE"/>
        </w:rPr>
        <w:t>Club</w:t>
      </w:r>
      <w:r>
        <w:rPr>
          <w:rFonts w:ascii="Helvetica" w:eastAsia="Times New Roman" w:hAnsi="Helvetica" w:cs="Helvetica"/>
          <w:color w:val="141412"/>
          <w:sz w:val="24"/>
          <w:szCs w:val="24"/>
          <w:lang w:eastAsia="en-IE"/>
        </w:rPr>
        <w:t xml:space="preserve"> event.</w:t>
      </w:r>
    </w:p>
    <w:p w14:paraId="1EEEB654"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While playing on the course:</w:t>
      </w:r>
    </w:p>
    <w:p w14:paraId="46D56E83" w14:textId="39C174BD"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Show respect to fellow </w:t>
      </w:r>
      <w:r>
        <w:rPr>
          <w:rFonts w:ascii="Helvetica" w:eastAsia="Times New Roman" w:hAnsi="Helvetica" w:cs="Helvetica"/>
          <w:color w:val="141412"/>
          <w:sz w:val="24"/>
          <w:szCs w:val="24"/>
          <w:lang w:eastAsia="en-IE"/>
        </w:rPr>
        <w:t>players</w:t>
      </w:r>
      <w:r w:rsidRPr="0056192D">
        <w:rPr>
          <w:rFonts w:ascii="Helvetica" w:eastAsia="Times New Roman" w:hAnsi="Helvetica" w:cs="Helvetica"/>
          <w:color w:val="141412"/>
          <w:sz w:val="24"/>
          <w:szCs w:val="24"/>
          <w:lang w:eastAsia="en-IE"/>
        </w:rPr>
        <w:t xml:space="preserve"> and </w:t>
      </w:r>
      <w:r w:rsidR="00825FE7">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00825FE7">
        <w:rPr>
          <w:rFonts w:ascii="Helvetica" w:eastAsia="Times New Roman" w:hAnsi="Helvetica" w:cs="Helvetica"/>
          <w:color w:val="141412"/>
          <w:sz w:val="24"/>
          <w:szCs w:val="24"/>
          <w:lang w:eastAsia="en-IE"/>
        </w:rPr>
        <w:t xml:space="preserve"> Officials</w:t>
      </w:r>
      <w:r w:rsidRPr="0056192D">
        <w:rPr>
          <w:rFonts w:ascii="Helvetica" w:eastAsia="Times New Roman" w:hAnsi="Helvetica" w:cs="Helvetica"/>
          <w:color w:val="141412"/>
          <w:sz w:val="24"/>
          <w:szCs w:val="24"/>
          <w:lang w:eastAsia="en-IE"/>
        </w:rPr>
        <w:t>.</w:t>
      </w:r>
    </w:p>
    <w:p w14:paraId="04FD61B3"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Avoid slow play at all times.</w:t>
      </w:r>
    </w:p>
    <w:p w14:paraId="0799B5CC"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Repair plug marks on the greens.</w:t>
      </w:r>
    </w:p>
    <w:p w14:paraId="2EDFF534"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No player shall play until the group in front </w:t>
      </w:r>
      <w:r>
        <w:rPr>
          <w:rFonts w:ascii="Helvetica" w:eastAsia="Times New Roman" w:hAnsi="Helvetica" w:cs="Helvetica"/>
          <w:color w:val="141412"/>
          <w:sz w:val="24"/>
          <w:szCs w:val="24"/>
          <w:lang w:eastAsia="en-IE"/>
        </w:rPr>
        <w:t>have reached the next tee box</w:t>
      </w:r>
      <w:r w:rsidRPr="0056192D">
        <w:rPr>
          <w:rFonts w:ascii="Helvetica" w:eastAsia="Times New Roman" w:hAnsi="Helvetica" w:cs="Helvetica"/>
          <w:color w:val="141412"/>
          <w:sz w:val="24"/>
          <w:szCs w:val="24"/>
          <w:lang w:eastAsia="en-IE"/>
        </w:rPr>
        <w:t>.</w:t>
      </w:r>
    </w:p>
    <w:p w14:paraId="60CE982A" w14:textId="1676CDB1"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If a match fails to keep its place and loses in distance more than </w:t>
      </w:r>
      <w:r w:rsidR="00825FE7">
        <w:rPr>
          <w:rFonts w:ascii="Helvetica" w:eastAsia="Times New Roman" w:hAnsi="Helvetica" w:cs="Helvetica"/>
          <w:color w:val="141412"/>
          <w:sz w:val="24"/>
          <w:szCs w:val="24"/>
          <w:lang w:eastAsia="en-IE"/>
        </w:rPr>
        <w:t>two</w:t>
      </w:r>
      <w:r w:rsidRPr="0056192D">
        <w:rPr>
          <w:rFonts w:ascii="Helvetica" w:eastAsia="Times New Roman" w:hAnsi="Helvetica" w:cs="Helvetica"/>
          <w:color w:val="141412"/>
          <w:sz w:val="24"/>
          <w:szCs w:val="24"/>
          <w:lang w:eastAsia="en-IE"/>
        </w:rPr>
        <w:t xml:space="preserve"> clear hole</w:t>
      </w:r>
      <w:r w:rsidR="00825FE7">
        <w:rPr>
          <w:rFonts w:ascii="Helvetica" w:eastAsia="Times New Roman" w:hAnsi="Helvetica" w:cs="Helvetica"/>
          <w:color w:val="141412"/>
          <w:sz w:val="24"/>
          <w:szCs w:val="24"/>
          <w:lang w:eastAsia="en-IE"/>
        </w:rPr>
        <w:t>s</w:t>
      </w:r>
      <w:r w:rsidRPr="0056192D">
        <w:rPr>
          <w:rFonts w:ascii="Helvetica" w:eastAsia="Times New Roman" w:hAnsi="Helvetica" w:cs="Helvetica"/>
          <w:color w:val="141412"/>
          <w:sz w:val="24"/>
          <w:szCs w:val="24"/>
          <w:lang w:eastAsia="en-IE"/>
        </w:rPr>
        <w:t xml:space="preserve"> on those in front it may be passed on request being made.</w:t>
      </w:r>
    </w:p>
    <w:p w14:paraId="70B08003"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Players searching for a ball should signal oncoming players to pass them.</w:t>
      </w:r>
    </w:p>
    <w:p w14:paraId="33DCDB8E" w14:textId="26A8D6B5"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Always repair divots and any plug marks you see on the green, whether left by you or others. Bunkers must be carefully raked after your stroke. Leave the rake inside the bunker afterwards.</w:t>
      </w:r>
    </w:p>
    <w:p w14:paraId="0E955448" w14:textId="77777777" w:rsidR="003A3F9D" w:rsidRDefault="003A3F9D" w:rsidP="0056192D">
      <w:pPr>
        <w:spacing w:after="360" w:line="240" w:lineRule="auto"/>
        <w:rPr>
          <w:rFonts w:ascii="Helvetica" w:eastAsia="Times New Roman" w:hAnsi="Helvetica" w:cs="Helvetica"/>
          <w:color w:val="141412"/>
          <w:sz w:val="24"/>
          <w:szCs w:val="24"/>
          <w:lang w:eastAsia="en-IE"/>
        </w:rPr>
      </w:pPr>
    </w:p>
    <w:p w14:paraId="3ADF9394" w14:textId="36419F9E"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lastRenderedPageBreak/>
        <w:t>While playing in competition:</w:t>
      </w:r>
    </w:p>
    <w:p w14:paraId="2E2D6910"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The number of shots must be recorded by the marker of the scorecard.</w:t>
      </w:r>
    </w:p>
    <w:p w14:paraId="1F244B8E"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Competitors should return all cards in competitions.</w:t>
      </w:r>
    </w:p>
    <w:p w14:paraId="4E7337AA" w14:textId="40C27B76"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Scorecards must be signed and have correct handicap</w:t>
      </w:r>
      <w:r w:rsidR="00825FE7">
        <w:rPr>
          <w:rFonts w:ascii="Helvetica" w:eastAsia="Times New Roman" w:hAnsi="Helvetica" w:cs="Helvetica"/>
          <w:color w:val="141412"/>
          <w:sz w:val="24"/>
          <w:szCs w:val="24"/>
          <w:lang w:eastAsia="en-IE"/>
        </w:rPr>
        <w:t>.</w:t>
      </w:r>
    </w:p>
    <w:p w14:paraId="594DB6EF" w14:textId="0980EBFC"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Local rules posted in the clubhouse or on entry to the course must be observed without exception</w:t>
      </w:r>
      <w:r w:rsidR="00825FE7">
        <w:rPr>
          <w:rFonts w:ascii="Helvetica" w:eastAsia="Times New Roman" w:hAnsi="Helvetica" w:cs="Helvetica"/>
          <w:color w:val="141412"/>
          <w:sz w:val="24"/>
          <w:szCs w:val="24"/>
          <w:lang w:eastAsia="en-IE"/>
        </w:rPr>
        <w:t>.</w:t>
      </w:r>
    </w:p>
    <w:p w14:paraId="156FD76D" w14:textId="35077C5C"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Note: The above is not meant to be an exclusive list of rules or etiquette. Any of the above may be amended by the </w:t>
      </w:r>
      <w:r w:rsidR="008962D0">
        <w:rPr>
          <w:rFonts w:ascii="Helvetica" w:eastAsia="Times New Roman" w:hAnsi="Helvetica" w:cs="Helvetica"/>
          <w:color w:val="141412"/>
          <w:sz w:val="24"/>
          <w:szCs w:val="24"/>
          <w:lang w:eastAsia="en-IE"/>
        </w:rPr>
        <w:t>Ryston Pitch and Putt Club</w:t>
      </w:r>
      <w:r w:rsidRPr="0056192D">
        <w:rPr>
          <w:rFonts w:ascii="Helvetica" w:eastAsia="Times New Roman" w:hAnsi="Helvetica" w:cs="Helvetica"/>
          <w:color w:val="141412"/>
          <w:sz w:val="24"/>
          <w:szCs w:val="24"/>
          <w:lang w:eastAsia="en-IE"/>
        </w:rPr>
        <w:t xml:space="preserve"> at a properly convened meeting or at an </w:t>
      </w:r>
      <w:r w:rsidR="001C26B8">
        <w:rPr>
          <w:rFonts w:ascii="Helvetica" w:eastAsia="Times New Roman" w:hAnsi="Helvetica" w:cs="Helvetica"/>
          <w:color w:val="141412"/>
          <w:sz w:val="24"/>
          <w:szCs w:val="24"/>
          <w:lang w:eastAsia="en-IE"/>
        </w:rPr>
        <w:t>AGM</w:t>
      </w:r>
      <w:r w:rsidRPr="0056192D">
        <w:rPr>
          <w:rFonts w:ascii="Helvetica" w:eastAsia="Times New Roman" w:hAnsi="Helvetica" w:cs="Helvetica"/>
          <w:color w:val="141412"/>
          <w:sz w:val="24"/>
          <w:szCs w:val="24"/>
          <w:lang w:eastAsia="en-IE"/>
        </w:rPr>
        <w:t xml:space="preserve"> or </w:t>
      </w:r>
      <w:r w:rsidR="001C26B8">
        <w:rPr>
          <w:rFonts w:ascii="Helvetica" w:eastAsia="Times New Roman" w:hAnsi="Helvetica" w:cs="Helvetica"/>
          <w:color w:val="141412"/>
          <w:sz w:val="24"/>
          <w:szCs w:val="24"/>
          <w:lang w:eastAsia="en-IE"/>
        </w:rPr>
        <w:t>EGM</w:t>
      </w:r>
      <w:r w:rsidRPr="0056192D">
        <w:rPr>
          <w:rFonts w:ascii="Helvetica" w:eastAsia="Times New Roman" w:hAnsi="Helvetica" w:cs="Helvetica"/>
          <w:color w:val="141412"/>
          <w:sz w:val="24"/>
          <w:szCs w:val="24"/>
          <w:lang w:eastAsia="en-IE"/>
        </w:rPr>
        <w:t xml:space="preserve"> of members.</w:t>
      </w:r>
    </w:p>
    <w:p w14:paraId="7BF50252" w14:textId="77777777" w:rsidR="00F07964" w:rsidRDefault="00F07964" w:rsidP="0056192D">
      <w:pPr>
        <w:spacing w:before="330" w:after="330" w:line="240" w:lineRule="auto"/>
        <w:outlineLvl w:val="2"/>
        <w:rPr>
          <w:rFonts w:ascii="Georgia" w:eastAsia="Times New Roman" w:hAnsi="Georgia" w:cs="Times New Roman"/>
          <w:color w:val="000000"/>
          <w:sz w:val="33"/>
          <w:szCs w:val="33"/>
          <w:lang w:eastAsia="en-IE"/>
        </w:rPr>
      </w:pPr>
    </w:p>
    <w:p w14:paraId="1DCEA178" w14:textId="77777777" w:rsidR="00F07964" w:rsidRDefault="00F07964" w:rsidP="0056192D">
      <w:pPr>
        <w:spacing w:before="330" w:after="330" w:line="240" w:lineRule="auto"/>
        <w:outlineLvl w:val="2"/>
        <w:rPr>
          <w:rFonts w:ascii="Georgia" w:eastAsia="Times New Roman" w:hAnsi="Georgia" w:cs="Times New Roman"/>
          <w:b/>
          <w:color w:val="000000"/>
          <w:sz w:val="33"/>
          <w:szCs w:val="33"/>
          <w:lang w:eastAsia="en-IE"/>
        </w:rPr>
      </w:pPr>
    </w:p>
    <w:p w14:paraId="7EA839F3" w14:textId="79FDEF34" w:rsidR="0056192D" w:rsidRPr="00F07964" w:rsidRDefault="0056192D" w:rsidP="0056192D">
      <w:pPr>
        <w:spacing w:before="330" w:after="330" w:line="240" w:lineRule="auto"/>
        <w:outlineLvl w:val="2"/>
        <w:rPr>
          <w:rFonts w:ascii="Georgia" w:eastAsia="Times New Roman" w:hAnsi="Georgia" w:cs="Times New Roman"/>
          <w:b/>
          <w:color w:val="000000"/>
          <w:sz w:val="33"/>
          <w:szCs w:val="33"/>
          <w:lang w:eastAsia="en-IE"/>
        </w:rPr>
      </w:pPr>
      <w:r w:rsidRPr="00F07964">
        <w:rPr>
          <w:rFonts w:ascii="Georgia" w:eastAsia="Times New Roman" w:hAnsi="Georgia" w:cs="Times New Roman"/>
          <w:b/>
          <w:color w:val="000000"/>
          <w:sz w:val="33"/>
          <w:szCs w:val="33"/>
          <w:lang w:eastAsia="en-IE"/>
        </w:rPr>
        <w:t>Sanctions</w:t>
      </w:r>
    </w:p>
    <w:p w14:paraId="16C418D0" w14:textId="1B152A93" w:rsidR="0056192D" w:rsidRDefault="0056192D" w:rsidP="0056192D">
      <w:pPr>
        <w:spacing w:after="360" w:line="240" w:lineRule="auto"/>
        <w:rPr>
          <w:rFonts w:ascii="Helvetica" w:eastAsia="Times New Roman" w:hAnsi="Helvetica" w:cs="Helvetica"/>
          <w:b/>
          <w:color w:val="141412"/>
          <w:sz w:val="24"/>
          <w:szCs w:val="24"/>
          <w:lang w:eastAsia="en-IE"/>
        </w:rPr>
      </w:pPr>
      <w:r w:rsidRPr="00F07964">
        <w:rPr>
          <w:rFonts w:ascii="Helvetica" w:eastAsia="Times New Roman" w:hAnsi="Helvetica" w:cs="Helvetica"/>
          <w:b/>
          <w:color w:val="141412"/>
          <w:sz w:val="24"/>
          <w:szCs w:val="24"/>
          <w:lang w:eastAsia="en-IE"/>
        </w:rPr>
        <w:t>Any one or more of the following penalties may be imposed for a breach of the code of conduct:</w:t>
      </w:r>
    </w:p>
    <w:p w14:paraId="160F02CD" w14:textId="77777777" w:rsidR="00F07964" w:rsidRPr="00F07964" w:rsidRDefault="00F07964" w:rsidP="0056192D">
      <w:pPr>
        <w:spacing w:after="360" w:line="240" w:lineRule="auto"/>
        <w:rPr>
          <w:rFonts w:ascii="Helvetica" w:eastAsia="Times New Roman" w:hAnsi="Helvetica" w:cs="Helvetica"/>
          <w:b/>
          <w:color w:val="141412"/>
          <w:sz w:val="24"/>
          <w:szCs w:val="24"/>
          <w:lang w:eastAsia="en-IE"/>
        </w:rPr>
      </w:pPr>
    </w:p>
    <w:p w14:paraId="7BF8AF03"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a reprimand;</w:t>
      </w:r>
    </w:p>
    <w:p w14:paraId="0E5F02EC"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a written warning;</w:t>
      </w:r>
    </w:p>
    <w:p w14:paraId="6DFFE2E3"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suspension from club competition;</w:t>
      </w:r>
    </w:p>
    <w:p w14:paraId="0CAFFF6D"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Proposing to the </w:t>
      </w:r>
      <w:r>
        <w:rPr>
          <w:rFonts w:ascii="Helvetica" w:eastAsia="Times New Roman" w:hAnsi="Helvetica" w:cs="Helvetica"/>
          <w:color w:val="141412"/>
          <w:sz w:val="24"/>
          <w:szCs w:val="24"/>
          <w:lang w:eastAsia="en-IE"/>
        </w:rPr>
        <w:t>PP</w:t>
      </w:r>
      <w:r w:rsidRPr="0056192D">
        <w:rPr>
          <w:rFonts w:ascii="Helvetica" w:eastAsia="Times New Roman" w:hAnsi="Helvetica" w:cs="Helvetica"/>
          <w:color w:val="141412"/>
          <w:sz w:val="24"/>
          <w:szCs w:val="24"/>
          <w:lang w:eastAsia="en-IE"/>
        </w:rPr>
        <w:t>UI the suspension of the member’s handicap;</w:t>
      </w:r>
    </w:p>
    <w:p w14:paraId="56E6ADDF" w14:textId="77777777"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with the consent of the member, a requirement that the member gives an undertaking as to future conduct in such terms and containing such conditions as the Committee may prescribe, breach of the undertaking to constitute misconduct;</w:t>
      </w:r>
    </w:p>
    <w:p w14:paraId="6AA92378" w14:textId="17517912"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Note: In the case of charges pertaining to cheating </w:t>
      </w:r>
      <w:r w:rsidR="00825FE7">
        <w:rPr>
          <w:rFonts w:ascii="Helvetica" w:eastAsia="Times New Roman" w:hAnsi="Helvetica" w:cs="Helvetica"/>
          <w:color w:val="141412"/>
          <w:sz w:val="24"/>
          <w:szCs w:val="24"/>
          <w:lang w:eastAsia="en-IE"/>
        </w:rPr>
        <w:t xml:space="preserve">(where it has been proved and accepted) </w:t>
      </w:r>
      <w:r w:rsidRPr="0056192D">
        <w:rPr>
          <w:rFonts w:ascii="Helvetica" w:eastAsia="Times New Roman" w:hAnsi="Helvetica" w:cs="Helvetica"/>
          <w:color w:val="141412"/>
          <w:sz w:val="24"/>
          <w:szCs w:val="24"/>
          <w:lang w:eastAsia="en-IE"/>
        </w:rPr>
        <w:t>that the member be disqualified and any prize pertaining be withdrawn/returned;</w:t>
      </w:r>
    </w:p>
    <w:p w14:paraId="75C29C2A" w14:textId="2F380EEE"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exclusion for a stated period or permanently from any part of the course or from the</w:t>
      </w:r>
      <w:r w:rsidR="00825FE7">
        <w:rPr>
          <w:rFonts w:ascii="Helvetica" w:eastAsia="Times New Roman" w:hAnsi="Helvetica" w:cs="Helvetica"/>
          <w:color w:val="141412"/>
          <w:sz w:val="24"/>
          <w:szCs w:val="24"/>
          <w:lang w:eastAsia="en-IE"/>
        </w:rPr>
        <w:t xml:space="preserve"> participation in competitions run by</w:t>
      </w:r>
      <w:r w:rsidRPr="0056192D">
        <w:rPr>
          <w:rFonts w:ascii="Helvetica" w:eastAsia="Times New Roman" w:hAnsi="Helvetica" w:cs="Helvetica"/>
          <w:color w:val="141412"/>
          <w:sz w:val="24"/>
          <w:szCs w:val="24"/>
          <w:lang w:eastAsia="en-IE"/>
        </w:rPr>
        <w:t xml:space="preserve"> the </w:t>
      </w:r>
      <w:r w:rsidR="00825FE7">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w:t>
      </w:r>
    </w:p>
    <w:p w14:paraId="45EDF4D6" w14:textId="2FE45472" w:rsidR="0056192D" w:rsidRP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lastRenderedPageBreak/>
        <w:t xml:space="preserve">suspension for a stated period from membership of the </w:t>
      </w:r>
      <w:r w:rsidR="003A3F9D">
        <w:rPr>
          <w:rFonts w:ascii="Helvetica" w:eastAsia="Times New Roman" w:hAnsi="Helvetica" w:cs="Helvetica"/>
          <w:color w:val="141412"/>
          <w:sz w:val="24"/>
          <w:szCs w:val="24"/>
          <w:lang w:eastAsia="en-IE"/>
        </w:rPr>
        <w:t>Club</w:t>
      </w:r>
      <w:r w:rsidRPr="0056192D">
        <w:rPr>
          <w:rFonts w:ascii="Helvetica" w:eastAsia="Times New Roman" w:hAnsi="Helvetica" w:cs="Helvetica"/>
          <w:color w:val="141412"/>
          <w:sz w:val="24"/>
          <w:szCs w:val="24"/>
          <w:lang w:eastAsia="en-IE"/>
        </w:rPr>
        <w:t>;</w:t>
      </w:r>
    </w:p>
    <w:p w14:paraId="54D6A011" w14:textId="631EF963" w:rsidR="0056192D" w:rsidRDefault="0056192D" w:rsidP="0056192D">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expulsion from membership of the </w:t>
      </w:r>
      <w:r w:rsidR="00825FE7">
        <w:rPr>
          <w:rFonts w:ascii="Helvetica" w:eastAsia="Times New Roman" w:hAnsi="Helvetica" w:cs="Helvetica"/>
          <w:color w:val="141412"/>
          <w:sz w:val="24"/>
          <w:szCs w:val="24"/>
          <w:lang w:eastAsia="en-IE"/>
        </w:rPr>
        <w:t>C</w:t>
      </w:r>
      <w:r w:rsidR="003A3F9D">
        <w:rPr>
          <w:rFonts w:ascii="Helvetica" w:eastAsia="Times New Roman" w:hAnsi="Helvetica" w:cs="Helvetica"/>
          <w:color w:val="141412"/>
          <w:sz w:val="24"/>
          <w:szCs w:val="24"/>
          <w:lang w:eastAsia="en-IE"/>
        </w:rPr>
        <w:t>lub</w:t>
      </w:r>
      <w:r w:rsidRPr="0056192D">
        <w:rPr>
          <w:rFonts w:ascii="Helvetica" w:eastAsia="Times New Roman" w:hAnsi="Helvetica" w:cs="Helvetica"/>
          <w:color w:val="141412"/>
          <w:sz w:val="24"/>
          <w:szCs w:val="24"/>
          <w:lang w:eastAsia="en-IE"/>
        </w:rPr>
        <w:t>.</w:t>
      </w:r>
    </w:p>
    <w:p w14:paraId="26AF662C" w14:textId="09CEE2F3" w:rsidR="00AF45A4" w:rsidRDefault="00AF45A4" w:rsidP="0056192D">
      <w:pPr>
        <w:spacing w:after="360" w:line="240" w:lineRule="auto"/>
        <w:rPr>
          <w:rFonts w:ascii="Helvetica" w:eastAsia="Times New Roman" w:hAnsi="Helvetica" w:cs="Helvetica"/>
          <w:color w:val="141412"/>
          <w:sz w:val="24"/>
          <w:szCs w:val="24"/>
          <w:lang w:eastAsia="en-IE"/>
        </w:rPr>
      </w:pPr>
      <w:r>
        <w:rPr>
          <w:rFonts w:ascii="Helvetica" w:eastAsia="Times New Roman" w:hAnsi="Helvetica" w:cs="Helvetica"/>
          <w:color w:val="141412"/>
          <w:sz w:val="24"/>
          <w:szCs w:val="24"/>
          <w:lang w:eastAsia="en-IE"/>
        </w:rPr>
        <w:t>Any member subject to the sanctions above will be notified in writing by the C</w:t>
      </w:r>
      <w:r w:rsidR="003A3F9D">
        <w:rPr>
          <w:rFonts w:ascii="Helvetica" w:eastAsia="Times New Roman" w:hAnsi="Helvetica" w:cs="Helvetica"/>
          <w:color w:val="141412"/>
          <w:sz w:val="24"/>
          <w:szCs w:val="24"/>
          <w:lang w:eastAsia="en-IE"/>
        </w:rPr>
        <w:t>lub</w:t>
      </w:r>
      <w:r>
        <w:rPr>
          <w:rFonts w:ascii="Helvetica" w:eastAsia="Times New Roman" w:hAnsi="Helvetica" w:cs="Helvetica"/>
          <w:color w:val="141412"/>
          <w:sz w:val="24"/>
          <w:szCs w:val="24"/>
          <w:lang w:eastAsia="en-IE"/>
        </w:rPr>
        <w:t xml:space="preserve"> and be given the opportunity to defend themselves prior the sanction being enforced. </w:t>
      </w:r>
    </w:p>
    <w:p w14:paraId="6DD141A1" w14:textId="1040B2D0" w:rsidR="00285DE4" w:rsidRDefault="00825FE7" w:rsidP="0056192D">
      <w:pPr>
        <w:spacing w:after="360" w:line="240" w:lineRule="auto"/>
        <w:rPr>
          <w:rFonts w:ascii="Helvetica" w:eastAsia="Times New Roman" w:hAnsi="Helvetica" w:cs="Helvetica"/>
          <w:color w:val="141412"/>
          <w:sz w:val="24"/>
          <w:szCs w:val="24"/>
          <w:lang w:eastAsia="en-IE"/>
        </w:rPr>
      </w:pPr>
      <w:r>
        <w:rPr>
          <w:rFonts w:ascii="Helvetica" w:eastAsia="Times New Roman" w:hAnsi="Helvetica" w:cs="Helvetica"/>
          <w:color w:val="141412"/>
          <w:sz w:val="24"/>
          <w:szCs w:val="24"/>
          <w:lang w:eastAsia="en-IE"/>
        </w:rPr>
        <w:t>Within all of the above</w:t>
      </w:r>
      <w:r w:rsidR="00223D51">
        <w:rPr>
          <w:rFonts w:ascii="Helvetica" w:eastAsia="Times New Roman" w:hAnsi="Helvetica" w:cs="Helvetica"/>
          <w:color w:val="141412"/>
          <w:sz w:val="24"/>
          <w:szCs w:val="24"/>
          <w:lang w:eastAsia="en-IE"/>
        </w:rPr>
        <w:t>, any sanctioned player will have right of appeal to their Club, County Board and PPI through the normal procedures as set out by the PPI.</w:t>
      </w:r>
    </w:p>
    <w:p w14:paraId="1D8733C5" w14:textId="66D9D7CB" w:rsidR="001C26B8" w:rsidRDefault="001C26B8" w:rsidP="0056192D">
      <w:pPr>
        <w:spacing w:after="360" w:line="240" w:lineRule="auto"/>
        <w:rPr>
          <w:rFonts w:ascii="Helvetica" w:eastAsia="Times New Roman" w:hAnsi="Helvetica" w:cs="Helvetica"/>
          <w:color w:val="141412"/>
          <w:sz w:val="24"/>
          <w:szCs w:val="24"/>
          <w:lang w:eastAsia="en-IE"/>
        </w:rPr>
      </w:pPr>
    </w:p>
    <w:p w14:paraId="65FA93D9" w14:textId="5AFE2A37" w:rsidR="001C26B8" w:rsidRPr="0056192D" w:rsidRDefault="001C26B8" w:rsidP="001C26B8">
      <w:pPr>
        <w:spacing w:after="360" w:line="240" w:lineRule="auto"/>
        <w:rPr>
          <w:rFonts w:ascii="Helvetica" w:eastAsia="Times New Roman" w:hAnsi="Helvetica" w:cs="Helvetica"/>
          <w:color w:val="141412"/>
          <w:sz w:val="24"/>
          <w:szCs w:val="24"/>
          <w:lang w:eastAsia="en-IE"/>
        </w:rPr>
      </w:pPr>
      <w:r w:rsidRPr="0056192D">
        <w:rPr>
          <w:rFonts w:ascii="Helvetica" w:eastAsia="Times New Roman" w:hAnsi="Helvetica" w:cs="Helvetica"/>
          <w:color w:val="141412"/>
          <w:sz w:val="24"/>
          <w:szCs w:val="24"/>
          <w:lang w:eastAsia="en-IE"/>
        </w:rPr>
        <w:t xml:space="preserve">Note: The above is not meant to be an exclusive list of </w:t>
      </w:r>
      <w:r w:rsidR="00F07964">
        <w:rPr>
          <w:rFonts w:ascii="Helvetica" w:eastAsia="Times New Roman" w:hAnsi="Helvetica" w:cs="Helvetica"/>
          <w:color w:val="141412"/>
          <w:sz w:val="24"/>
          <w:szCs w:val="24"/>
          <w:lang w:eastAsia="en-IE"/>
        </w:rPr>
        <w:t>sanctions</w:t>
      </w:r>
      <w:r w:rsidRPr="0056192D">
        <w:rPr>
          <w:rFonts w:ascii="Helvetica" w:eastAsia="Times New Roman" w:hAnsi="Helvetica" w:cs="Helvetica"/>
          <w:color w:val="141412"/>
          <w:sz w:val="24"/>
          <w:szCs w:val="24"/>
          <w:lang w:eastAsia="en-IE"/>
        </w:rPr>
        <w:t xml:space="preserve">. Any of the above may be amended by the </w:t>
      </w:r>
      <w:r w:rsidR="002B37EF">
        <w:rPr>
          <w:rFonts w:ascii="Helvetica" w:eastAsia="Times New Roman" w:hAnsi="Helvetica" w:cs="Helvetica"/>
          <w:color w:val="141412"/>
          <w:sz w:val="24"/>
          <w:szCs w:val="24"/>
          <w:lang w:eastAsia="en-IE"/>
        </w:rPr>
        <w:t>Ryston Pitch and Putt Club</w:t>
      </w:r>
      <w:r w:rsidRPr="0056192D">
        <w:rPr>
          <w:rFonts w:ascii="Helvetica" w:eastAsia="Times New Roman" w:hAnsi="Helvetica" w:cs="Helvetica"/>
          <w:color w:val="141412"/>
          <w:sz w:val="24"/>
          <w:szCs w:val="24"/>
          <w:lang w:eastAsia="en-IE"/>
        </w:rPr>
        <w:t xml:space="preserve"> at a properly convened meeting or at an </w:t>
      </w:r>
      <w:r>
        <w:rPr>
          <w:rFonts w:ascii="Helvetica" w:eastAsia="Times New Roman" w:hAnsi="Helvetica" w:cs="Helvetica"/>
          <w:color w:val="141412"/>
          <w:sz w:val="24"/>
          <w:szCs w:val="24"/>
          <w:lang w:eastAsia="en-IE"/>
        </w:rPr>
        <w:t>AGM</w:t>
      </w:r>
      <w:r w:rsidRPr="0056192D">
        <w:rPr>
          <w:rFonts w:ascii="Helvetica" w:eastAsia="Times New Roman" w:hAnsi="Helvetica" w:cs="Helvetica"/>
          <w:color w:val="141412"/>
          <w:sz w:val="24"/>
          <w:szCs w:val="24"/>
          <w:lang w:eastAsia="en-IE"/>
        </w:rPr>
        <w:t xml:space="preserve"> or </w:t>
      </w:r>
      <w:r>
        <w:rPr>
          <w:rFonts w:ascii="Helvetica" w:eastAsia="Times New Roman" w:hAnsi="Helvetica" w:cs="Helvetica"/>
          <w:color w:val="141412"/>
          <w:sz w:val="24"/>
          <w:szCs w:val="24"/>
          <w:lang w:eastAsia="en-IE"/>
        </w:rPr>
        <w:t>EGM</w:t>
      </w:r>
      <w:r w:rsidRPr="0056192D">
        <w:rPr>
          <w:rFonts w:ascii="Helvetica" w:eastAsia="Times New Roman" w:hAnsi="Helvetica" w:cs="Helvetica"/>
          <w:color w:val="141412"/>
          <w:sz w:val="24"/>
          <w:szCs w:val="24"/>
          <w:lang w:eastAsia="en-IE"/>
        </w:rPr>
        <w:t xml:space="preserve"> of members.</w:t>
      </w:r>
    </w:p>
    <w:p w14:paraId="4E386EAC" w14:textId="77777777" w:rsidR="001C26B8" w:rsidRPr="0056192D" w:rsidRDefault="001C26B8" w:rsidP="0056192D">
      <w:pPr>
        <w:spacing w:after="360" w:line="240" w:lineRule="auto"/>
        <w:rPr>
          <w:rFonts w:ascii="Helvetica" w:eastAsia="Times New Roman" w:hAnsi="Helvetica" w:cs="Helvetica"/>
          <w:color w:val="141412"/>
          <w:sz w:val="24"/>
          <w:szCs w:val="24"/>
          <w:lang w:eastAsia="en-IE"/>
        </w:rPr>
      </w:pPr>
    </w:p>
    <w:sectPr w:rsidR="001C26B8" w:rsidRPr="00561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2D"/>
    <w:rsid w:val="00065A91"/>
    <w:rsid w:val="000B19AC"/>
    <w:rsid w:val="001C26B8"/>
    <w:rsid w:val="00223D51"/>
    <w:rsid w:val="00285DE4"/>
    <w:rsid w:val="002B37EF"/>
    <w:rsid w:val="003A3F9D"/>
    <w:rsid w:val="00487EC1"/>
    <w:rsid w:val="00523376"/>
    <w:rsid w:val="00530770"/>
    <w:rsid w:val="0056192D"/>
    <w:rsid w:val="00825FE7"/>
    <w:rsid w:val="008962D0"/>
    <w:rsid w:val="00954290"/>
    <w:rsid w:val="00AF45A4"/>
    <w:rsid w:val="00B40B83"/>
    <w:rsid w:val="00C10FC2"/>
    <w:rsid w:val="00F079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8143"/>
  <w15:chartTrackingRefBased/>
  <w15:docId w15:val="{CB75B3FB-B9A8-45BA-B809-5A829C04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F9D"/>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8139">
      <w:bodyDiv w:val="1"/>
      <w:marLeft w:val="0"/>
      <w:marRight w:val="0"/>
      <w:marTop w:val="0"/>
      <w:marBottom w:val="0"/>
      <w:divBdr>
        <w:top w:val="none" w:sz="0" w:space="0" w:color="auto"/>
        <w:left w:val="none" w:sz="0" w:space="0" w:color="auto"/>
        <w:bottom w:val="none" w:sz="0" w:space="0" w:color="auto"/>
        <w:right w:val="none" w:sz="0" w:space="0" w:color="auto"/>
      </w:divBdr>
    </w:div>
    <w:div w:id="15587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Darren Keogh</cp:lastModifiedBy>
  <cp:revision>3</cp:revision>
  <dcterms:created xsi:type="dcterms:W3CDTF">2024-01-30T10:07:00Z</dcterms:created>
  <dcterms:modified xsi:type="dcterms:W3CDTF">2024-01-30T10:14:00Z</dcterms:modified>
</cp:coreProperties>
</file>